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推进国家自主创新示范区建设“成果转化（转让）清单”</w:t>
      </w:r>
      <w:bookmarkEnd w:id="0"/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13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593"/>
        <w:gridCol w:w="2334"/>
        <w:gridCol w:w="5896"/>
        <w:gridCol w:w="910"/>
        <w:gridCol w:w="715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42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1593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企业名称</w:t>
            </w:r>
          </w:p>
        </w:tc>
        <w:tc>
          <w:tcPr>
            <w:tcW w:w="233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转化成果名称</w:t>
            </w:r>
          </w:p>
        </w:tc>
        <w:tc>
          <w:tcPr>
            <w:tcW w:w="5896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成果描述</w:t>
            </w:r>
          </w:p>
        </w:tc>
        <w:tc>
          <w:tcPr>
            <w:tcW w:w="910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成果来源</w:t>
            </w:r>
          </w:p>
        </w:tc>
        <w:tc>
          <w:tcPr>
            <w:tcW w:w="715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所处</w:t>
            </w:r>
          </w:p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阶段</w:t>
            </w:r>
          </w:p>
        </w:tc>
        <w:tc>
          <w:tcPr>
            <w:tcW w:w="1154" w:type="dxa"/>
            <w:tcMar>
              <w:left w:w="23" w:type="dxa"/>
              <w:right w:w="23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Cs w:val="21"/>
              </w:rPr>
              <w:t>转化方式  及需求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2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593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896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910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15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5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2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593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896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910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15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5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2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593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896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910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15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5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2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593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33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896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910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715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1154" w:type="dxa"/>
            <w:tcMar>
              <w:top w:w="28" w:type="dxa"/>
              <w:left w:w="23" w:type="dxa"/>
              <w:bottom w:w="28" w:type="dxa"/>
              <w:right w:w="23" w:type="dxa"/>
            </w:tcMar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</w:tr>
    </w:tbl>
    <w:p>
      <w:pPr>
        <w:rPr>
          <w:rFonts w:hint="eastAsia" w:ascii="黑体" w:hAnsi="黑体" w:eastAsia="黑体"/>
          <w:bCs/>
          <w:color w:val="000000"/>
          <w:szCs w:val="21"/>
        </w:rPr>
      </w:pPr>
      <w:r>
        <w:rPr>
          <w:rFonts w:hint="eastAsia" w:ascii="黑体" w:hAnsi="黑体" w:eastAsia="黑体"/>
          <w:bCs/>
          <w:color w:val="000000"/>
          <w:szCs w:val="21"/>
        </w:rPr>
        <w:t>注：成果来源请按国家重点以上计划、省科技重点计划、优秀专利等分类填写。</w:t>
      </w: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1883"/>
    <w:rsid w:val="605D18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6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2016-04-18T02:54:00Z</dcterms:created>
  <dc:creator>skl</dc:creator>
  <cp:lastModifiedBy>skl</cp:lastModifiedBy>
  <dcterms:modified xsi:type="dcterms:W3CDTF">2016-04-18T02:54:33Z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