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附件4</w:t>
      </w:r>
    </w:p>
    <w:p>
      <w:pPr>
        <w:spacing w:line="100" w:lineRule="exact"/>
      </w:pPr>
    </w:p>
    <w:p>
      <w:pPr>
        <w:widowControl/>
        <w:spacing w:line="520" w:lineRule="exact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eastAsia="方正小标宋简体"/>
          <w:bCs/>
          <w:color w:val="000000"/>
          <w:kern w:val="0"/>
          <w:sz w:val="36"/>
          <w:szCs w:val="36"/>
        </w:rPr>
        <w:t>众创空间统计调查表</w:t>
      </w:r>
    </w:p>
    <w:bookmarkEnd w:id="0"/>
    <w:p>
      <w:pPr>
        <w:widowControl/>
        <w:tabs>
          <w:tab w:val="left" w:pos="1268"/>
          <w:tab w:val="left" w:pos="2726"/>
          <w:tab w:val="left" w:pos="3783"/>
          <w:tab w:val="left" w:pos="6148"/>
        </w:tabs>
        <w:spacing w:line="400" w:lineRule="exact"/>
        <w:textAlignment w:val="center"/>
        <w:rPr>
          <w:rFonts w:eastAsia="楷体_GB2312"/>
          <w:color w:val="000000"/>
          <w:sz w:val="24"/>
          <w:szCs w:val="24"/>
        </w:rPr>
      </w:pPr>
      <w:r>
        <w:rPr>
          <w:rFonts w:eastAsia="楷体_GB2312"/>
          <w:color w:val="000000"/>
          <w:kern w:val="0"/>
          <w:sz w:val="24"/>
          <w:szCs w:val="24"/>
          <w:lang w:bidi="ar"/>
        </w:rPr>
        <w:t>单位名称：（盖章）</w:t>
      </w:r>
    </w:p>
    <w:tbl>
      <w:tblPr>
        <w:tblStyle w:val="3"/>
        <w:tblW w:w="100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211"/>
        <w:gridCol w:w="982"/>
        <w:gridCol w:w="1943"/>
        <w:gridCol w:w="2233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088" w:type="dxa"/>
            <w:gridSpan w:val="6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eastAsia="楷体_GB2312"/>
                <w:b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24"/>
                <w:lang w:bidi="ar"/>
              </w:rPr>
              <w:t>一、众创空间的基本情况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众创空间名称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创办时间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邮    编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运营主体名称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运营主体性质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主要服务内容</w:t>
            </w:r>
          </w:p>
        </w:tc>
        <w:tc>
          <w:tcPr>
            <w:tcW w:w="4136" w:type="dxa"/>
            <w:gridSpan w:val="3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如为其他， 请说明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eastAsia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是否在国家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高新区内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是否由孵化器建立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楷体_GB2312"/>
                <w:color w:val="000000"/>
                <w:spacing w:val="-20"/>
                <w:kern w:val="0"/>
                <w:sz w:val="24"/>
                <w:szCs w:val="24"/>
                <w:lang w:bidi="ar"/>
              </w:rPr>
              <w:t>是否由高校科研院所建立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088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24"/>
                <w:lang w:bidi="ar"/>
              </w:rPr>
              <w:t>二、众创空间运营情况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总收入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其中：服务收入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投资收入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房租及物业收入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财政补贴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其他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众创空间的运营成本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其中：人员费用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场地费用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管理费用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其他费用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088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24"/>
                <w:lang w:bidi="ar"/>
              </w:rPr>
              <w:t>三、众创空间场地情况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众创空间总面积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其中：管理办公使用面积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常驻团队和企业使用面积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公共服务面积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其他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其中：自有面积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租赁面积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088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24"/>
                <w:lang w:bidi="ar"/>
              </w:rPr>
              <w:t>四、众创空间服务及运营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众创空间服务人员数量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当年服务的创业团队数量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其中：常驻创业团队数量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当年服务的初创企业的数量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其中：常驻初创企业数量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举办创新创业活动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场次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开展创业教育培训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场次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创业导师队伍（附清单）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其中：专职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兼职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是否与第三方合作提供技术支撑（附情况说明）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1.是  2.否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是否开展国际合作交流（附情况说明）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1.是  2.否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088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24"/>
                <w:lang w:bidi="ar"/>
              </w:rPr>
              <w:t>五、投融资服务情况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服务的团队及企业当年获得投资总额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其中：社会投资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众创空间自身投资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当年获得投融资的企业情况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其中：种子资金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天使投资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A轮融资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B轮融资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C轮融资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     新三板挂牌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088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24"/>
                <w:lang w:bidi="ar"/>
              </w:rPr>
              <w:t>六、创业团队和企业概况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大学生创业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留学归国创业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科技人员创业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大企业高管离职创业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 连续创业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创业团队和企业吸纳就业情况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5684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 xml:space="preserve">    其中：吸纳应届毕业大学生就业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2171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eastAsia="楷体_GB2312"/>
          <w:color w:val="000000"/>
          <w:kern w:val="0"/>
          <w:sz w:val="24"/>
          <w:szCs w:val="24"/>
          <w:lang w:bidi="ar"/>
        </w:rPr>
        <w:t>填 表 人：</w:t>
      </w:r>
      <w:r>
        <w:rPr>
          <w:rFonts w:eastAsia="楷体_GB2312"/>
          <w:color w:val="000000"/>
          <w:sz w:val="24"/>
          <w:szCs w:val="24"/>
        </w:rPr>
        <w:tab/>
      </w:r>
      <w:r>
        <w:rPr>
          <w:rFonts w:eastAsia="楷体_GB2312"/>
          <w:color w:val="000000"/>
          <w:sz w:val="24"/>
          <w:szCs w:val="24"/>
        </w:rPr>
        <w:tab/>
      </w:r>
      <w:r>
        <w:rPr>
          <w:rFonts w:eastAsia="楷体_GB2312"/>
          <w:color w:val="000000"/>
          <w:sz w:val="24"/>
          <w:szCs w:val="24"/>
        </w:rPr>
        <w:tab/>
      </w:r>
      <w:r>
        <w:rPr>
          <w:rFonts w:eastAsia="楷体_GB2312"/>
          <w:color w:val="000000"/>
          <w:sz w:val="24"/>
          <w:szCs w:val="24"/>
        </w:rPr>
        <w:tab/>
      </w:r>
      <w:r>
        <w:rPr>
          <w:rFonts w:eastAsia="楷体_GB2312"/>
          <w:color w:val="000000"/>
          <w:kern w:val="0"/>
          <w:sz w:val="24"/>
          <w:szCs w:val="24"/>
          <w:lang w:bidi="ar"/>
        </w:rPr>
        <w:t>年     月    日</w:t>
      </w:r>
      <w:r>
        <w:rPr>
          <w:rFonts w:eastAsia="楷体_GB2312"/>
          <w:b/>
          <w:bCs/>
          <w:color w:val="000000"/>
          <w:kern w:val="0"/>
          <w:sz w:val="24"/>
          <w:szCs w:val="24"/>
        </w:rPr>
        <w:tab/>
      </w:r>
    </w:p>
    <w:sectPr>
      <w:pgSz w:w="11906" w:h="16838"/>
      <w:pgMar w:top="1304" w:right="1418" w:bottom="1304" w:left="1588" w:header="851" w:footer="992" w:gutter="0"/>
      <w:pgNumType w:fmt="numberInDash"/>
      <w:cols w:space="720" w:num="1"/>
      <w:docGrid w:type="linesAndChars" w:linePitch="435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568C6"/>
    <w:rsid w:val="240568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2016-12-05T09:17:00Z</dcterms:created>
  <dc:creator>gy</dc:creator>
  <cp:lastModifiedBy>gy</cp:lastModifiedBy>
  <dcterms:modified xsi:type="dcterms:W3CDTF">2016-12-05T09:17:59Z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