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  <w:lang w:val="zh-CN"/>
        </w:rPr>
        <w:t>附件</w:t>
      </w:r>
      <w:r>
        <w:rPr>
          <w:rFonts w:ascii="Times New Roman" w:hAnsi="Times New Roman" w:cs="Times New Roman"/>
          <w:kern w:val="0"/>
          <w:szCs w:val="21"/>
        </w:rPr>
        <w:t>3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  <w:lang w:val="zh-CN"/>
        </w:rPr>
      </w:pPr>
      <w:bookmarkStart w:id="0" w:name="_GoBack"/>
      <w:r>
        <w:rPr>
          <w:rFonts w:ascii="Times New Roman" w:hAnsi="Times New Roman" w:eastAsia="方正小标宋简体" w:cs="Times New Roman"/>
          <w:kern w:val="0"/>
          <w:sz w:val="44"/>
          <w:szCs w:val="44"/>
          <w:lang w:val="zh-CN"/>
        </w:rPr>
        <w:t>上年度购买技术服务汇总表</w:t>
      </w:r>
    </w:p>
    <w:bookmarkEnd w:id="0"/>
    <w:p>
      <w:pPr>
        <w:spacing w:line="560" w:lineRule="exact"/>
        <w:jc w:val="center"/>
        <w:rPr>
          <w:rFonts w:ascii="Times New Roman" w:hAnsi="Times New Roman" w:cs="Times New Roman"/>
          <w:kern w:val="0"/>
          <w:szCs w:val="21"/>
        </w:rPr>
      </w:pPr>
    </w:p>
    <w:tbl>
      <w:tblPr>
        <w:tblStyle w:val="3"/>
        <w:tblW w:w="1405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1"/>
        <w:gridCol w:w="2834"/>
        <w:gridCol w:w="2834"/>
        <w:gridCol w:w="2266"/>
        <w:gridCol w:w="2485"/>
        <w:gridCol w:w="294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买方名称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卖方名称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服务内容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合同金额（元）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技术服务发生时间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</w:tbl>
    <w:p>
      <w:pPr>
        <w:autoSpaceDE w:val="0"/>
        <w:autoSpaceDN w:val="0"/>
        <w:adjustRightInd w:val="0"/>
        <w:spacing w:line="480" w:lineRule="auto"/>
        <w:ind w:firstLine="5440" w:firstLineChars="17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46AB9"/>
    <w:rsid w:val="1E946AB9"/>
    <w:rsid w:val="37472EB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仿宋"/>
    <w:basedOn w:val="1"/>
    <w:qFormat/>
    <w:uiPriority w:val="0"/>
    <w:pPr>
      <w:jc w:val="left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2017-07-05T08:07:00Z</dcterms:created>
  <dc:creator>gy</dc:creator>
  <cp:lastModifiedBy>gy</cp:lastModifiedBy>
  <dcterms:modified xsi:type="dcterms:W3CDTF">2017-07-05T08:08:24Z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